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after="280" w:line="36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Polityka Prywatności www.e-apart.pl</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Szanowni Państwo,</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Podczas przeglądania naszej strony internetowej, rozmowy telefonicznej z nami, kontaktu e-mailowego, oraz wypełniając formularz kontaktowy powierzacie Nam Państwo przetwarzanie swoich danych osobowych. Wychodząc naprzeciw wymogom prawa, chcąc zapewnić Państwu najwyższą jakość świadczonych usług, poniżej przedstawiamy zbiór najważniejszych reguł dotyczących ochrony prywatności. Pozostajemy otwarci na Państwa pytania i uwagi.</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Dane osobowe przetwarzane są zgodnie z powszechnie obowiązującymi przepisami prawa, w tym przede wszystkim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w:t>
      </w:r>
    </w:p>
    <w:p w:rsidR="00000000" w:rsidDel="00000000" w:rsidP="00000000" w:rsidRDefault="00000000" w:rsidRPr="00000000" w14:paraId="00000005">
      <w:pPr>
        <w:pStyle w:val="Heading1"/>
        <w:numPr>
          <w:ilvl w:val="0"/>
          <w:numId w:val="5"/>
        </w:numPr>
        <w:ind w:left="720" w:hanging="360"/>
        <w:rPr>
          <w:sz w:val="22"/>
          <w:szCs w:val="22"/>
        </w:rPr>
      </w:pPr>
      <w:r w:rsidDel="00000000" w:rsidR="00000000" w:rsidRPr="00000000">
        <w:rPr>
          <w:sz w:val="22"/>
          <w:szCs w:val="22"/>
          <w:rtl w:val="0"/>
        </w:rPr>
        <w:t xml:space="preserve">Administrator danych osobowych</w:t>
      </w:r>
    </w:p>
    <w:p w:rsidR="00000000" w:rsidDel="00000000" w:rsidP="00000000" w:rsidRDefault="00000000" w:rsidRPr="00000000" w14:paraId="00000006">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Administratorem danych osobowych jest </w:t>
      </w:r>
      <w:r w:rsidDel="00000000" w:rsidR="00000000" w:rsidRPr="00000000">
        <w:rPr>
          <w:rFonts w:ascii="Montserrat" w:cs="Montserrat" w:eastAsia="Montserrat" w:hAnsi="Montserrat"/>
          <w:b w:val="1"/>
          <w:i w:val="1"/>
          <w:rtl w:val="0"/>
        </w:rPr>
        <w:t xml:space="preserve">K&amp;P RENTALS SP. Z O.O. </w:t>
      </w:r>
      <w:r w:rsidDel="00000000" w:rsidR="00000000" w:rsidRPr="00000000">
        <w:rPr>
          <w:rFonts w:ascii="Montserrat" w:cs="Montserrat" w:eastAsia="Montserrat" w:hAnsi="Montserrat"/>
          <w:i w:val="1"/>
          <w:rtl w:val="0"/>
        </w:rPr>
        <w:t xml:space="preserve">z siedzibą w Rumi, ul Dąbrowskiego 14, wpisana do rejestru przedsiębiorców KRS prowadzonego przez Sąd Rejonowy w Gdańsk-Północ – VII Wydział Gospodarczy Krajowego Rejestru Sądowego, pod numerem </w:t>
      </w:r>
      <w:r w:rsidDel="00000000" w:rsidR="00000000" w:rsidRPr="00000000">
        <w:rPr>
          <w:rFonts w:ascii="Montserrat" w:cs="Montserrat" w:eastAsia="Montserrat" w:hAnsi="Montserrat"/>
          <w:sz w:val="20"/>
          <w:szCs w:val="20"/>
          <w:rtl w:val="0"/>
        </w:rPr>
        <w:t xml:space="preserve">000 11 00 852 </w:t>
      </w:r>
      <w:r w:rsidDel="00000000" w:rsidR="00000000" w:rsidRPr="00000000">
        <w:rPr>
          <w:rFonts w:ascii="Montserrat" w:cs="Montserrat" w:eastAsia="Montserrat" w:hAnsi="Montserrat"/>
          <w:i w:val="1"/>
          <w:rtl w:val="0"/>
        </w:rPr>
        <w:t xml:space="preserve">(NIP: 5842850919, REGON 528408293)</w:t>
      </w:r>
      <w:r w:rsidDel="00000000" w:rsidR="00000000" w:rsidRPr="00000000">
        <w:rPr>
          <w:rFonts w:ascii="Montserrat" w:cs="Montserrat" w:eastAsia="Montserrat" w:hAnsi="Montserrat"/>
          <w:i w:val="0"/>
          <w:smallCaps w:val="0"/>
          <w:strike w:val="0"/>
          <w:sz w:val="22"/>
          <w:szCs w:val="22"/>
          <w:u w:val="none"/>
          <w:shd w:fill="auto" w:val="clear"/>
          <w:vertAlign w:val="baseline"/>
          <w:rtl w:val="0"/>
        </w:rPr>
        <w:t xml:space="preserve"> </w:t>
      </w: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(dalej jako „Administrator“).</w:t>
      </w:r>
    </w:p>
    <w:p w:rsidR="00000000" w:rsidDel="00000000" w:rsidP="00000000" w:rsidRDefault="00000000" w:rsidRPr="00000000" w14:paraId="00000007">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Dane osobowe przetwarzane są zgodnie z powszechnie obowiązującymi przepisami prawa, w tym przede wszystkim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w:t>
      </w:r>
    </w:p>
    <w:p w:rsidR="00000000" w:rsidDel="00000000" w:rsidP="00000000" w:rsidRDefault="00000000" w:rsidRPr="00000000" w14:paraId="00000008">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Wszelkie pytania, wnioski i uwagi dotyczące ochrony prywatności prosimy kierować na adres e-mail: kprentals.apart@gmail.com.</w:t>
      </w:r>
    </w:p>
    <w:tbl>
      <w:tblPr>
        <w:tblStyle w:val="Table1"/>
        <w:tblW w:w="907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65"/>
        <w:gridCol w:w="6507"/>
        <w:tblGridChange w:id="0">
          <w:tblGrid>
            <w:gridCol w:w="2565"/>
            <w:gridCol w:w="6507"/>
          </w:tblGrid>
        </w:tblGridChange>
      </w:tblGrid>
      <w:tr>
        <w:trPr>
          <w:cantSplit w:val="0"/>
          <w:trHeight w:val="360" w:hRule="atLeast"/>
          <w:tblHeader w:val="0"/>
        </w:trPr>
        <w:tc>
          <w:tcPr>
            <w:gridSpan w:val="2"/>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top"/>
          </w:tcPr>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327.27272727272725" w:lineRule="auto"/>
              <w:ind w:left="0" w:firstLine="0"/>
              <w:jc w:val="both"/>
              <w:rPr>
                <w:rFonts w:ascii="Roboto" w:cs="Roboto" w:eastAsia="Roboto" w:hAnsi="Roboto"/>
                <w:sz w:val="21"/>
                <w:szCs w:val="21"/>
              </w:rPr>
            </w:pP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0"/>
        <w:jc w:val="both"/>
        <w:rPr>
          <w:rFonts w:ascii="Montserrat" w:cs="Montserrat" w:eastAsia="Montserrat" w:hAnsi="Montserrat"/>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W sprawach nieuregulowanych w niniejszej polityce, zastosowanie mają postanowienia Regulaminu strony internetowej, który dostępny jest pod adresem: </w:t>
      </w:r>
      <w:r w:rsidDel="00000000" w:rsidR="00000000" w:rsidRPr="00000000">
        <w:rPr>
          <w:rFonts w:ascii="Montserrat" w:cs="Montserrat" w:eastAsia="Montserrat" w:hAnsi="Montserrat"/>
          <w:b w:val="1"/>
          <w:i w:val="1"/>
          <w:rtl w:val="0"/>
        </w:rPr>
        <w:t xml:space="preserve">https://e-apart.pl/faq/.</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360" w:lineRule="auto"/>
        <w:ind w:left="720" w:right="0" w:firstLine="0"/>
        <w:jc w:val="both"/>
        <w:rPr>
          <w:rFonts w:ascii="Montserrat" w:cs="Montserrat" w:eastAsia="Montserrat" w:hAnsi="Montserrat"/>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1"/>
        <w:numPr>
          <w:ilvl w:val="0"/>
          <w:numId w:val="5"/>
        </w:numPr>
        <w:ind w:left="720" w:hanging="360"/>
        <w:rPr/>
      </w:pPr>
      <w:r w:rsidDel="00000000" w:rsidR="00000000" w:rsidRPr="00000000">
        <w:rPr>
          <w:rtl w:val="0"/>
        </w:rPr>
        <w:t xml:space="preserve">Przetwarzane dane, cele i podstawy prawne</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120" w:before="12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Będziemy przetwarzać Pani/Pana dane:</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120" w:before="120" w:line="360" w:lineRule="auto"/>
        <w:ind w:left="1080" w:firstLine="0"/>
        <w:jc w:val="both"/>
        <w:rPr>
          <w:rFonts w:ascii="Montserrat" w:cs="Montserrat" w:eastAsia="Montserrat" w:hAnsi="Montserrat"/>
        </w:rPr>
      </w:pPr>
      <w:r w:rsidDel="00000000" w:rsidR="00000000" w:rsidRPr="00000000">
        <w:rPr>
          <w:rtl w:val="0"/>
        </w:rPr>
      </w:r>
    </w:p>
    <w:tbl>
      <w:tblPr>
        <w:tblStyle w:val="Table2"/>
        <w:tblW w:w="9056.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32"/>
        <w:gridCol w:w="3262"/>
        <w:gridCol w:w="2862"/>
        <w:tblGridChange w:id="0">
          <w:tblGrid>
            <w:gridCol w:w="2932"/>
            <w:gridCol w:w="3262"/>
            <w:gridCol w:w="2862"/>
          </w:tblGrid>
        </w:tblGridChange>
      </w:tblGrid>
      <w:tr>
        <w:trPr>
          <w:cantSplit w:val="0"/>
          <w:trHeight w:val="54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rFonts w:ascii="Montserrat" w:cs="Montserrat" w:eastAsia="Montserrat" w:hAnsi="Montserrat"/>
              </w:rPr>
            </w:pPr>
            <w:r w:rsidDel="00000000" w:rsidR="00000000" w:rsidRPr="00000000">
              <w:rPr>
                <w:rFonts w:ascii="Montserrat" w:cs="Montserrat" w:eastAsia="Montserrat" w:hAnsi="Montserrat"/>
                <w:b w:val="1"/>
                <w:rtl w:val="0"/>
              </w:rPr>
              <w:t xml:space="preserve">Cel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rFonts w:ascii="Montserrat" w:cs="Montserrat" w:eastAsia="Montserrat" w:hAnsi="Montserrat"/>
              </w:rPr>
            </w:pPr>
            <w:r w:rsidDel="00000000" w:rsidR="00000000" w:rsidRPr="00000000">
              <w:rPr>
                <w:rFonts w:ascii="Montserrat" w:cs="Montserrat" w:eastAsia="Montserrat" w:hAnsi="Montserrat"/>
                <w:b w:val="1"/>
                <w:rtl w:val="0"/>
              </w:rPr>
              <w:t xml:space="preserve">Podstawa prawna przetwarzania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Czas przetwarzania</w:t>
            </w:r>
          </w:p>
        </w:tc>
      </w:tr>
      <w:tr>
        <w:trPr>
          <w:cantSplit w:val="0"/>
          <w:trHeight w:val="803" w:hRule="atLeast"/>
          <w:tblHeader w:val="0"/>
        </w:trPr>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korzystanie ze strony internetowej lub mediów społecznościowych</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osoba, której dane dotyczą wyraziła zgodę na przetwarzanie danych osobowych w jednym lub większej liczbie określonych celów (art. 6 ust. 1 lit. a RODO), w tym w związku z korzystaniem z usługi Newsletter oraz wykorzystywaniem plików cookies (poza niezbędnymi plikami technicznymi)</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przetwarzanie jest niezbędne do celów wynikających z prawnie uzasadnionych interesów realizowanych przez Administratora (art. 6 ust. 1 lit. f RODO). Na tej podstawie Administrator będzie przetwarzać dane osobowe w szczególności w celu wykrywania i zapobiegania nadużyciom, zapewnienia poprawnego funkcjonowania strony internetowej lub portalu społecznościowego oraz ich poszczególnych funkcjonalności</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w przypadku danych dotyczących ruchu na stronie: przez czas korzystania ze strony oraz przez czas, przez jaki przechowywane są na urządzeniu pliki cookies,</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wykorzystywane na tej stronie internetowej</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w przypadku danych na portalu społecznościowym – do czasu usunięcia konta na portalu/usunięcia przez Panią/Pana interakcji (np. komentarza/polubienia) cokolwiek nastąpi pierwsze</w:t>
            </w:r>
          </w:p>
        </w:tc>
      </w:tr>
      <w:tr>
        <w:trPr>
          <w:cantSplit w:val="0"/>
          <w:trHeight w:val="803" w:hRule="atLeast"/>
          <w:tblHeader w:val="0"/>
        </w:trPr>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Sprzedaż towarów lub usług online </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art. 6 ust. 1 lit. b RODO, tj. przetwarzanie w celu podjęcia działań na Pani/Pana żądanie, przed zawarciem umowy oraz przetwarzanie niezbędne w celu wykonania umowy, której jest Pani/Pan stroną</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w przypadku dokonywania zamówienia na rzecz osoby prawnej podstawą przetwarzania będzie art. 6 ust. 1 lit. f RODO, tj. prawnie uzasadniony interes Administratora rozumiany jako realizacja umowy z podmiotem, na którego rzecz zawierana jest umowa lub art. 6 ust. 1 lit. c RODO, tj. przetwarzanie jest niezbędne do wypełnienia obowiązków prawnych ciążących na Administratorze, wynikających z przepisów prawa, w szczególności przepisów podatkowych i rachunkowych</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przez czas niezbędny do jej realizacji, a także do momentu upływu okresu przedawnienia roszczeń dotyczących wykonania umowy</w:t>
            </w:r>
          </w:p>
        </w:tc>
      </w:tr>
      <w:tr>
        <w:trPr>
          <w:cantSplit w:val="0"/>
          <w:trHeight w:val="803" w:hRule="atLeast"/>
          <w:tblHeader w:val="0"/>
        </w:trPr>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zawarcie i wykonanie umowy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tl w:val="0"/>
              </w:rPr>
            </w:r>
          </w:p>
        </w:tc>
      </w:tr>
      <w:tr>
        <w:trPr>
          <w:cantSplit w:val="0"/>
          <w:trHeight w:val="1298"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b w:val="1"/>
                <w:i w:val="1"/>
              </w:rPr>
            </w:pPr>
            <w:bookmarkStart w:colFirst="0" w:colLast="0" w:name="_heading=h.gjdgxs" w:id="0"/>
            <w:bookmarkEnd w:id="0"/>
            <w:r w:rsidDel="00000000" w:rsidR="00000000" w:rsidRPr="00000000">
              <w:rPr>
                <w:rFonts w:ascii="Montserrat" w:cs="Montserrat" w:eastAsia="Montserrat" w:hAnsi="Montserrat"/>
                <w:b w:val="1"/>
                <w:i w:val="1"/>
                <w:rtl w:val="0"/>
              </w:rPr>
              <w:t xml:space="preserve">osoby fizyczne kontaktujące zawierające umowę we własnym imieniu</w:t>
            </w:r>
          </w:p>
        </w:tc>
        <w:tc>
          <w:tcPr>
            <w:vMerge w:val="restart"/>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art. 6 ust. 1 lit. b RODO, tj. przetwarzanie w celu podjęcia działań na Pani/Pana żądanie, przed zawarciem umowy oraz przetwarzanie niezbędne w celu wykonania umowy, której jest Pani/Pan stroną</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tl w:val="0"/>
              </w:rPr>
            </w:r>
          </w:p>
        </w:tc>
        <w:tc>
          <w:tcPr>
            <w:vMerge w:val="restart"/>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line="360"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przez czas niezbędny do jej realizacji, a także do momentu upływu okresu przedawnienia roszczeń dotyczących wykonania umowy</w:t>
            </w:r>
          </w:p>
        </w:tc>
      </w:tr>
      <w:tr>
        <w:trPr>
          <w:cantSplit w:val="0"/>
          <w:trHeight w:val="1091"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osoby prowadzące jednoosobową działalność gospodarczą</w:t>
            </w:r>
          </w:p>
        </w:tc>
        <w:tc>
          <w:tcPr>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1"/>
              </w:rPr>
            </w:pPr>
            <w:r w:rsidDel="00000000" w:rsidR="00000000" w:rsidRPr="00000000">
              <w:rPr>
                <w:rtl w:val="0"/>
              </w:rPr>
            </w:r>
          </w:p>
        </w:tc>
        <w:tc>
          <w:tcPr>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i w:val="1"/>
              </w:rPr>
            </w:pPr>
            <w:r w:rsidDel="00000000" w:rsidR="00000000" w:rsidRPr="00000000">
              <w:rPr>
                <w:rtl w:val="0"/>
              </w:rPr>
            </w:r>
          </w:p>
        </w:tc>
      </w:tr>
      <w:tr>
        <w:trPr>
          <w:cantSplit w:val="0"/>
          <w:trHeight w:val="2175"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osoby wyznaczone jako przedstawiciele (w tym pełnomocnicy oraz członkowie organów osób prawnych)</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art. 6 ust. 1 lit. f RODO, tj. prawnie uzasadniony interes Administratora polegający na podjęciu niezbędnych czynności przed zawarciem umowy oraz przetwarzanie niezbędne w celu wykonania umowy z podmiotem, w którego imieniu Pan/Pani działa </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tl w:val="0"/>
              </w:rPr>
            </w:r>
          </w:p>
        </w:tc>
        <w:tc>
          <w:tcPr>
            <w:vMerge w:val="continue"/>
            <w:tcBorders>
              <w:top w:color="000000" w:space="0" w:sz="6" w:val="single"/>
              <w:left w:color="000000" w:space="0" w:sz="6" w:val="single"/>
              <w:right w:color="000000" w:space="0" w:sz="6"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rPr>
            </w:pPr>
            <w:r w:rsidDel="00000000" w:rsidR="00000000" w:rsidRPr="00000000">
              <w:rPr>
                <w:rtl w:val="0"/>
              </w:rPr>
            </w:r>
          </w:p>
        </w:tc>
      </w:tr>
      <w:tr>
        <w:trPr>
          <w:cantSplit w:val="0"/>
          <w:trHeight w:val="2248" w:hRule="atLeast"/>
          <w:tblHeader w:val="0"/>
        </w:trPr>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zapewnienie ciągłości komunikacji i umożliwienie kontaktowania się z Administratorem w sprawach prowadzonej działalności gospodarczej</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art. 6 ust. 1 lit. f RODO, tj. przetwarzanie w celu realizacji prawnie uzasadnionego interesu Administratota, polegającego na utrzymywaniu ciągłości komunikacji i umożliwieniu kontaktu </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przez czas prowadzenia korespondencji oraz przez okres roku po jej zakończeniu, do momentu upływu okresu przedawnienia roszczeń dotyczących wykonania umowy</w:t>
            </w:r>
          </w:p>
        </w:tc>
      </w:tr>
      <w:tr>
        <w:trPr>
          <w:cantSplit w:val="0"/>
          <w:trHeight w:val="1655" w:hRule="atLeast"/>
          <w:tblHeader w:val="0"/>
        </w:trPr>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Ustalenie, dochodzenie i egzekucja roszczeń i obrona przed roszczeniami w postępowaniu przed sądami i innymi organami państwowymi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art. 6 ust. 1 lit. f RODO, tj. prawnie uzasadniony interes Administratora polegający na ustalaniu, dochodzeniu i egzekucji roszczeń oraz obronie przed roszczeniami</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do czasu prawomocnego zakończenia postępowania</w:t>
            </w:r>
          </w:p>
        </w:tc>
      </w:tr>
      <w:tr>
        <w:trPr>
          <w:cantSplit w:val="0"/>
          <w:trHeight w:val="2445" w:hRule="atLeast"/>
          <w:tblHeader w:val="0"/>
        </w:trPr>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wypełnienie obowiązków prawnych wynikających z przepisów prawnych, w szczególności przepisów podatkowych i rachunkowych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Art. 6 ust. 1 lit. c RODO, tj. przetwarzanie jest niezbędne do wypełnienia obowiązków prawnych ciążących na Admnistratorze, wynikających z przepisów prawa, w szczególności przepisów podatkowych i rachunkowych, a w przypadku akcjonariuszy również w związku z obowiązkami wynikającymi z prowadzenia spółki akcyjnej (np. prowadzenie księgi akcjonariuszy)</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przez czas wskazany przepisami</w:t>
            </w:r>
          </w:p>
        </w:tc>
      </w:tr>
      <w:tr>
        <w:trPr>
          <w:cantSplit w:val="0"/>
          <w:trHeight w:val="1635" w:hRule="atLeast"/>
          <w:tblHeader w:val="0"/>
        </w:trPr>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marketing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co do zasady podstawą przetwarzania jest art. 6 ust. 1 lit. f RODO tj. przetwarzanie w celu realizacji naszego prawnie uzasadnionego interesu, polegającego na działaniach marketingowych, choć w niektórych przypadkach zbieramy także zgody na przetwarzanie danych osobowych – w takiej sytuacji podstawą przetwarzania jest art. 6 ust. 1 lit. a</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w przypadku wyrażenia zgody -przez do czasu wycofania zgody na przetwarzanie danych osobowych, w przypadku uzasadnionego interesu prawnego do czasu zakończenia prowadzenia działań marketingowych, a w przypadku przetwarzania danych w celach archiwalnych lub statystycznych do czasu utraty przez nie aktualności</w:t>
            </w:r>
          </w:p>
        </w:tc>
      </w:tr>
      <w:tr>
        <w:trPr>
          <w:cantSplit w:val="0"/>
          <w:trHeight w:val="1822" w:hRule="atLeast"/>
          <w:tblHeader w:val="0"/>
        </w:trPr>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monitoring wizyjny</w:t>
            </w:r>
          </w:p>
        </w:tc>
        <w:tc>
          <w:tcPr>
            <w:tcBorders>
              <w:top w:color="000000" w:space="0" w:sz="6" w:val="single"/>
              <w:left w:color="000000" w:space="0" w:sz="6" w:val="single"/>
              <w:bottom w:color="000000" w:space="0" w:sz="6" w:val="single"/>
              <w:right w:color="000000" w:space="0" w:sz="6" w:val="single"/>
            </w:tcBorders>
            <w:shd w:fill="f2f2f2" w:val="clear"/>
            <w:vAlign w:val="center"/>
          </w:tcPr>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art. 6 ust. 1 lit. f RODO, tj. przetwarzanie w celu realizacji prawnie uzasadnionego interesu Administratora, polegającego na zapewnieniu bezpieczeństwa w pomieszczeniach </w:t>
            </w:r>
          </w:p>
        </w:tc>
        <w:tc>
          <w:tcPr>
            <w:tcBorders>
              <w:top w:color="000000" w:space="0" w:sz="6" w:val="single"/>
              <w:left w:color="000000" w:space="0" w:sz="6" w:val="single"/>
              <w:bottom w:color="000000" w:space="0" w:sz="6" w:val="single"/>
              <w:right w:color="000000" w:space="0" w:sz="6" w:val="single"/>
            </w:tcBorders>
            <w:shd w:fill="f2f2f2" w:val="clear"/>
          </w:tcPr>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line="360" w:lineRule="auto"/>
              <w:rPr>
                <w:rFonts w:ascii="Montserrat" w:cs="Montserrat" w:eastAsia="Montserrat" w:hAnsi="Montserrat"/>
              </w:rPr>
            </w:pPr>
            <w:r w:rsidDel="00000000" w:rsidR="00000000" w:rsidRPr="00000000">
              <w:rPr>
                <w:rFonts w:ascii="Montserrat" w:cs="Montserrat" w:eastAsia="Montserrat" w:hAnsi="Montserrat"/>
                <w:rtl w:val="0"/>
              </w:rPr>
              <w:t xml:space="preserve">przez trzy miesiące od dnia wykonania nagrania</w:t>
            </w:r>
          </w:p>
        </w:tc>
      </w:tr>
    </w:tbl>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120" w:before="120" w:line="3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1">
      <w:pPr>
        <w:spacing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 większości przypadków dane osobowe pozyskujemy bezpośrednio od osoby, której dane te dotyczą.</w:t>
      </w:r>
    </w:p>
    <w:p w:rsidR="00000000" w:rsidDel="00000000" w:rsidP="00000000" w:rsidRDefault="00000000" w:rsidRPr="00000000" w14:paraId="00000042">
      <w:pPr>
        <w:spacing w:line="3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3">
      <w:pPr>
        <w:spacing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Zdarza się jednak, że dane pozyskujemy z innych źródeł, tj. z polecenia, stron internetowych, profili w mediach społecznościowych, publicznych rejestrów, polecenia osoby trzeciej. W takich wypadkach indywidualnie informujemy skąd pozyskaliśmy dane osobowe, chyba że jest to niemożliwe lub przepisy prawa przewidują w tym zakresie inne wyjątki. Jeżeli jednak ma Pani/Pan wątpliwości co do źródła, z którego pozyskaliśmy Pani/Pana dane lub ich zakresy można się z nami skontaktować na adresy wskazane powyżej.</w:t>
      </w:r>
    </w:p>
    <w:p w:rsidR="00000000" w:rsidDel="00000000" w:rsidP="00000000" w:rsidRDefault="00000000" w:rsidRPr="00000000" w14:paraId="00000044">
      <w:pPr>
        <w:spacing w:line="3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5">
      <w:pPr>
        <w:jc w:val="both"/>
        <w:rPr>
          <w:rFonts w:ascii="Montserrat" w:cs="Montserrat" w:eastAsia="Montserrat" w:hAnsi="Montserrat"/>
        </w:rPr>
      </w:pPr>
      <w:r w:rsidDel="00000000" w:rsidR="00000000" w:rsidRPr="00000000">
        <w:rPr>
          <w:rFonts w:ascii="Montserrat" w:cs="Montserrat" w:eastAsia="Montserrat" w:hAnsi="Montserrat"/>
          <w:rtl w:val="0"/>
        </w:rPr>
        <w:t xml:space="preserve">Dane osobowe mogą trafić do Administratora również w związku z zawarciem umowy z Twoim pracodawcą lub podmiotem, z którym współpracujesz. </w:t>
      </w:r>
      <w:r w:rsidDel="00000000" w:rsidR="00000000" w:rsidRPr="00000000">
        <w:rPr>
          <w:rFonts w:ascii="Montserrat" w:cs="Montserrat" w:eastAsia="Montserrat" w:hAnsi="Montserrat"/>
          <w:rtl w:val="0"/>
        </w:rPr>
        <w:t xml:space="preserve">Dzieje się tak w szczególności, gdy dochodzi do zawarcia umowy w związku z działalnością gospodarczą innej osoby (np. dane jednoosobowej działalności gospodarczej podane przez osobę zatrudnioną w ramach działalności) lub w związku z podaniem innej osoby upoważnionej do kontaktu w ramach realizacji umowy. W takim przypadku mogą one obejmować następujące kategorie danych:</w:t>
      </w:r>
    </w:p>
    <w:p w:rsidR="00000000" w:rsidDel="00000000" w:rsidP="00000000" w:rsidRDefault="00000000" w:rsidRPr="00000000" w14:paraId="00000046">
      <w:pPr>
        <w:keepNext w:val="0"/>
        <w:keepLines w:val="0"/>
        <w:pageBreakBefore w:val="0"/>
        <w:widowControl w:val="1"/>
        <w:numPr>
          <w:ilvl w:val="1"/>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792" w:right="0" w:hanging="432"/>
        <w:jc w:val="left"/>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imię i nazwisko, </w:t>
      </w:r>
    </w:p>
    <w:p w:rsidR="00000000" w:rsidDel="00000000" w:rsidP="00000000" w:rsidRDefault="00000000" w:rsidRPr="00000000" w14:paraId="0000004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adres poczty elektronicznej, </w:t>
      </w:r>
    </w:p>
    <w:p w:rsidR="00000000" w:rsidDel="00000000" w:rsidP="00000000" w:rsidRDefault="00000000" w:rsidRPr="00000000" w14:paraId="0000004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numer telefonu kontaktowego, </w:t>
      </w:r>
    </w:p>
    <w:p w:rsidR="00000000" w:rsidDel="00000000" w:rsidP="00000000" w:rsidRDefault="00000000" w:rsidRPr="00000000" w14:paraId="0000004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adres dostawy Produktu lub wykonania Usługi (ulica, numer domu, numer lokalu, kod pocztowy, miejscowość, kraj), </w:t>
      </w:r>
    </w:p>
    <w:p w:rsidR="00000000" w:rsidDel="00000000" w:rsidP="00000000" w:rsidRDefault="00000000" w:rsidRPr="00000000" w14:paraId="0000004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dane identyfikujące działalność gospodarczą (nazwa przedsiębiorstwa, numer identyfikacji podatkowej - NIP, adres prowadzonej działalności/siedziby),</w:t>
      </w:r>
    </w:p>
    <w:p w:rsidR="00000000" w:rsidDel="00000000" w:rsidP="00000000" w:rsidRDefault="00000000" w:rsidRPr="00000000" w14:paraId="0000004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200" w:before="0" w:line="240" w:lineRule="auto"/>
        <w:ind w:left="792" w:right="0" w:hanging="432"/>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informacje o zamówieniu lub zleconej usłudze.</w:t>
      </w:r>
    </w:p>
    <w:p w:rsidR="00000000" w:rsidDel="00000000" w:rsidP="00000000" w:rsidRDefault="00000000" w:rsidRPr="00000000" w14:paraId="0000004C">
      <w:pPr>
        <w:widowControl w:val="0"/>
        <w:jc w:val="both"/>
        <w:rPr>
          <w:rFonts w:ascii="Montserrat" w:cs="Montserrat" w:eastAsia="Montserrat" w:hAnsi="Montserrat"/>
        </w:rPr>
      </w:pPr>
      <w:r w:rsidDel="00000000" w:rsidR="00000000" w:rsidRPr="00000000">
        <w:rPr>
          <w:rFonts w:ascii="Montserrat" w:cs="Montserrat" w:eastAsia="Montserrat" w:hAnsi="Montserrat"/>
          <w:rtl w:val="0"/>
        </w:rPr>
        <w:t xml:space="preserve">Źródłem danych w takich wypadkach jest osoba zawierająca umowę.</w:t>
      </w:r>
    </w:p>
    <w:p w:rsidR="00000000" w:rsidDel="00000000" w:rsidP="00000000" w:rsidRDefault="00000000" w:rsidRPr="00000000" w14:paraId="0000004D">
      <w:pPr>
        <w:spacing w:line="3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pStyle w:val="Heading1"/>
        <w:numPr>
          <w:ilvl w:val="0"/>
          <w:numId w:val="5"/>
        </w:numPr>
        <w:ind w:left="720" w:hanging="360"/>
        <w:rPr/>
      </w:pPr>
      <w:r w:rsidDel="00000000" w:rsidR="00000000" w:rsidRPr="00000000">
        <w:rPr>
          <w:rtl w:val="0"/>
        </w:rPr>
        <w:t xml:space="preserve">Obowiązek podania danych osobowych</w:t>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Podanie przez Panią/Pana wymaganych danych osobowych jest dobrowolne i nie jest wymogiem ustawowym. Jednocześnie podanie przez Panią/Pana danych osobowych jest konieczne do realizacji poniżej wymienionych celów, w tym w szczególności do zawarcia umowy lub nawiązania kontaktu z Administratorem lub korzystania ze strony.</w:t>
      </w:r>
    </w:p>
    <w:p w:rsidR="00000000" w:rsidDel="00000000" w:rsidP="00000000" w:rsidRDefault="00000000" w:rsidRPr="00000000" w14:paraId="00000050">
      <w:pPr>
        <w:pStyle w:val="Heading1"/>
        <w:numPr>
          <w:ilvl w:val="0"/>
          <w:numId w:val="5"/>
        </w:numPr>
        <w:ind w:left="720" w:hanging="360"/>
        <w:rPr/>
      </w:pPr>
      <w:r w:rsidDel="00000000" w:rsidR="00000000" w:rsidRPr="00000000">
        <w:rPr>
          <w:rtl w:val="0"/>
        </w:rPr>
        <w:t xml:space="preserve">Odbiorcy danych osobowych</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after="120" w:before="12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Pani/Pana  dane  osobowe  mogą  zostać  ujawnione  naszym partnerom, w szczególności dostęp do nich mogą uzyskać współpracujący z Nami:</w:t>
      </w:r>
    </w:p>
    <w:p w:rsidR="00000000" w:rsidDel="00000000" w:rsidP="00000000" w:rsidRDefault="00000000" w:rsidRPr="00000000" w14:paraId="00000052">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120" w:line="360" w:lineRule="auto"/>
        <w:ind w:left="426" w:right="0" w:hanging="360"/>
        <w:jc w:val="both"/>
        <w:rPr>
          <w:rFonts w:ascii="Montserrat" w:cs="Montserrat" w:eastAsia="Montserrat" w:hAnsi="Montserrat"/>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podmiot świadczący usługi poczty elektronicznej,</w:t>
      </w:r>
    </w:p>
    <w:p w:rsidR="00000000" w:rsidDel="00000000" w:rsidP="00000000" w:rsidRDefault="00000000" w:rsidRPr="00000000" w14:paraId="00000053">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426" w:right="0" w:hanging="360"/>
        <w:jc w:val="both"/>
        <w:rPr>
          <w:rFonts w:ascii="Montserrat" w:cs="Montserrat" w:eastAsia="Montserrat" w:hAnsi="Montserrat"/>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podmiot dostarczający rozwiązania CRM,</w:t>
      </w:r>
    </w:p>
    <w:p w:rsidR="00000000" w:rsidDel="00000000" w:rsidP="00000000" w:rsidRDefault="00000000" w:rsidRPr="00000000" w14:paraId="00000054">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426" w:right="0" w:hanging="360"/>
        <w:jc w:val="both"/>
        <w:rPr>
          <w:rFonts w:ascii="Montserrat" w:cs="Montserrat" w:eastAsia="Montserrat" w:hAnsi="Montserrat"/>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podmiot świadczący usługi kurierskie lub pocztowe,</w:t>
      </w:r>
    </w:p>
    <w:p w:rsidR="00000000" w:rsidDel="00000000" w:rsidP="00000000" w:rsidRDefault="00000000" w:rsidRPr="00000000" w14:paraId="00000055">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426" w:right="0" w:hanging="360"/>
        <w:jc w:val="both"/>
        <w:rPr>
          <w:rFonts w:ascii="Montserrat" w:cs="Montserrat" w:eastAsia="Montserrat" w:hAnsi="Montserrat"/>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księgowość, </w:t>
      </w:r>
    </w:p>
    <w:p w:rsidR="00000000" w:rsidDel="00000000" w:rsidP="00000000" w:rsidRDefault="00000000" w:rsidRPr="00000000" w14:paraId="00000056">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426" w:right="0" w:hanging="360"/>
        <w:jc w:val="both"/>
        <w:rPr>
          <w:rFonts w:ascii="Montserrat" w:cs="Montserrat" w:eastAsia="Montserrat" w:hAnsi="Montserrat"/>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kancelaria prawna, </w:t>
      </w:r>
    </w:p>
    <w:p w:rsidR="00000000" w:rsidDel="00000000" w:rsidP="00000000" w:rsidRDefault="00000000" w:rsidRPr="00000000" w14:paraId="00000057">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426" w:right="0" w:hanging="360"/>
        <w:jc w:val="both"/>
        <w:rPr>
          <w:rFonts w:ascii="Montserrat" w:cs="Montserrat" w:eastAsia="Montserrat" w:hAnsi="Montserrat"/>
          <w:b w:val="0"/>
          <w:i w:val="0"/>
          <w:smallCaps w:val="0"/>
          <w:strike w:val="0"/>
          <w:color w:val="00000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informatycy.</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0" w:line="360" w:lineRule="auto"/>
        <w:ind w:left="426" w:right="0" w:firstLine="0"/>
        <w:jc w:val="both"/>
        <w:rPr>
          <w:rFonts w:ascii="Montserrat" w:cs="Montserrat" w:eastAsia="Montserrat" w:hAnsi="Montserrat"/>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1"/>
        <w:numPr>
          <w:ilvl w:val="0"/>
          <w:numId w:val="5"/>
        </w:numPr>
        <w:ind w:left="720" w:hanging="360"/>
        <w:rPr/>
      </w:pPr>
      <w:r w:rsidDel="00000000" w:rsidR="00000000" w:rsidRPr="00000000">
        <w:rPr>
          <w:rtl w:val="0"/>
        </w:rPr>
        <w:t xml:space="preserve">Prawa osoby, której dane dotyczą</w:t>
      </w:r>
    </w:p>
    <w:p w:rsidR="00000000" w:rsidDel="00000000" w:rsidP="00000000" w:rsidRDefault="00000000" w:rsidRPr="00000000" w14:paraId="0000005A">
      <w:pPr>
        <w:spacing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Na podstawie RODO ma Pan/Pani prawo do:</w:t>
      </w:r>
    </w:p>
    <w:p w:rsidR="00000000" w:rsidDel="00000000" w:rsidP="00000000" w:rsidRDefault="00000000" w:rsidRPr="00000000" w14:paraId="0000005B">
      <w:pPr>
        <w:spacing w:line="36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żądania dostępu do swoich danych osobowych (art. 15 RODO);</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żądania sprostowania swoich danych osobowych (art.16 RODO);</w:t>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żądania usunięcia swoich danych osobowych, tzw. „prawo do bycia zapomnianym” (art. 17 RODO);</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żądania ograniczenia przetwarzania danych osobowych (art. 18 RODO);</w:t>
      </w:r>
    </w:p>
    <w:p w:rsidR="00000000" w:rsidDel="00000000" w:rsidP="00000000" w:rsidRDefault="00000000" w:rsidRPr="00000000" w14:paraId="000000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wniesienia sprzeciwu wobec przetwarzania danych osobowych (art. 21 RODO);</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żądania przenoszenia danych osobowych (art. 20 RODO),</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0"/>
          <w:i w:val="0"/>
          <w:smallCaps w:val="0"/>
          <w:strike w:val="0"/>
          <w:sz w:val="22"/>
          <w:szCs w:val="22"/>
          <w:u w:val="none"/>
          <w:shd w:fill="auto" w:val="clear"/>
          <w:vertAlign w:val="baseline"/>
          <w:rtl w:val="0"/>
        </w:rPr>
        <w:t xml:space="preserve">w przypadku przetwarzania danych osobowych na podstawie Pani/Pana  zgody – prawo do cofnięcia zgody w dowolnym momencie bez wpływu na zgodność z prawem przetwarzania, którego dokonano na podstawie zgody przed jej cofnięciem.</w:t>
      </w:r>
    </w:p>
    <w:p w:rsidR="00000000" w:rsidDel="00000000" w:rsidP="00000000" w:rsidRDefault="00000000" w:rsidRPr="00000000" w14:paraId="00000063">
      <w:pPr>
        <w:pStyle w:val="Heading1"/>
        <w:numPr>
          <w:ilvl w:val="0"/>
          <w:numId w:val="5"/>
        </w:numPr>
        <w:ind w:left="720" w:hanging="360"/>
        <w:rPr/>
      </w:pPr>
      <w:r w:rsidDel="00000000" w:rsidR="00000000" w:rsidRPr="00000000">
        <w:rPr>
          <w:rtl w:val="0"/>
        </w:rPr>
        <w:t xml:space="preserve">Skarga do organu nadzorczego</w:t>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Jeżeli sądzi Pani/Pan, że przetwarzanie Pani/Pana danych osobowych narusza RODO ma Pani/Pan prawo złożenia skargi do organu nadzorczego, w szczególności w państwie członkowskim swojego zwykłego pobytu, swojego miejsca pracy lub miejsca popełnienia domniemanego naruszenia.</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W Polsce organem nadzorczym w rozumieniu RODO jest Prezes Urzędu Ochrony Danych Osobowych.</w:t>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jc w:val="both"/>
        <w:rPr>
          <w:rFonts w:ascii="Montserrat" w:cs="Montserrat" w:eastAsia="Montserrat" w:hAnsi="Montserrat"/>
          <w:b w:val="0"/>
          <w:i w:val="0"/>
          <w:smallCaps w:val="0"/>
          <w:strike w:val="0"/>
          <w:sz w:val="22"/>
          <w:szCs w:val="22"/>
          <w:u w:val="none"/>
          <w:shd w:fill="auto" w:val="clear"/>
          <w:vertAlign w:val="baseline"/>
        </w:rPr>
      </w:pPr>
      <w:r w:rsidDel="00000000" w:rsidR="00000000" w:rsidRPr="00000000">
        <w:rPr>
          <w:rFonts w:ascii="Montserrat" w:cs="Montserrat" w:eastAsia="Montserrat" w:hAnsi="Montserrat"/>
          <w:rtl w:val="0"/>
        </w:rPr>
        <w:t xml:space="preserve">Więcej informacji można znaleźć na stronie internetowej: </w:t>
      </w:r>
      <w:hyperlink r:id="rId7">
        <w:r w:rsidDel="00000000" w:rsidR="00000000" w:rsidRPr="00000000">
          <w:rPr>
            <w:rFonts w:ascii="Montserrat" w:cs="Montserrat" w:eastAsia="Montserrat" w:hAnsi="Montserrat"/>
            <w:u w:val="single"/>
            <w:rtl w:val="0"/>
          </w:rPr>
          <w:t xml:space="preserve">https://uodo.gov.pl/pl/134/233</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Montserrat" w:cs="Montserrat" w:eastAsia="Montserrat" w:hAnsi="Montserrat"/>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280" w:before="0" w:line="360" w:lineRule="auto"/>
        <w:ind w:left="720" w:right="0" w:hanging="360"/>
        <w:jc w:val="both"/>
        <w:rPr>
          <w:rFonts w:ascii="Montserrat" w:cs="Montserrat" w:eastAsia="Montserrat" w:hAnsi="Montserrat"/>
          <w:b w:val="1"/>
          <w:i w:val="0"/>
          <w:smallCaps w:val="0"/>
          <w:strike w:val="0"/>
          <w:sz w:val="22"/>
          <w:szCs w:val="22"/>
          <w:shd w:fill="auto" w:val="clear"/>
          <w:vertAlign w:val="baseline"/>
        </w:rPr>
      </w:pPr>
      <w:r w:rsidDel="00000000" w:rsidR="00000000" w:rsidRPr="00000000">
        <w:rPr>
          <w:rFonts w:ascii="Montserrat" w:cs="Montserrat" w:eastAsia="Montserrat" w:hAnsi="Montserrat"/>
          <w:b w:val="1"/>
          <w:i w:val="0"/>
          <w:smallCaps w:val="0"/>
          <w:strike w:val="0"/>
          <w:sz w:val="22"/>
          <w:szCs w:val="22"/>
          <w:u w:val="none"/>
          <w:shd w:fill="auto" w:val="clear"/>
          <w:vertAlign w:val="baseline"/>
          <w:rtl w:val="0"/>
        </w:rPr>
        <w:t xml:space="preserve">Zautomatyzowane podejmowanie decyzji (w tym profilowanie)</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Pani/Pana dane osobowe nie będą wykorzystywane do profilowania lub do zautomatyzowanego podejmowania wobec Pani/Pana jakichkolwiek decyzji.</w:t>
      </w:r>
    </w:p>
    <w:p w:rsidR="00000000" w:rsidDel="00000000" w:rsidP="00000000" w:rsidRDefault="00000000" w:rsidRPr="00000000" w14:paraId="0000006A">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280" w:before="280" w:line="360" w:lineRule="auto"/>
        <w:ind w:left="720" w:right="0" w:hanging="360"/>
        <w:jc w:val="left"/>
        <w:rPr>
          <w:rFonts w:ascii="Montserrat" w:cs="Montserrat" w:eastAsia="Montserrat" w:hAnsi="Montserrat"/>
          <w:b w:val="0"/>
          <w:i w:val="0"/>
          <w:smallCaps w:val="0"/>
          <w:strike w:val="0"/>
          <w:sz w:val="22"/>
          <w:szCs w:val="22"/>
          <w:shd w:fill="auto" w:val="clear"/>
          <w:vertAlign w:val="baseline"/>
        </w:rPr>
      </w:pPr>
      <w:r w:rsidDel="00000000" w:rsidR="00000000" w:rsidRPr="00000000">
        <w:rPr>
          <w:rFonts w:ascii="Montserrat" w:cs="Montserrat" w:eastAsia="Montserrat" w:hAnsi="Montserrat"/>
          <w:b w:val="1"/>
          <w:i w:val="0"/>
          <w:smallCaps w:val="0"/>
          <w:strike w:val="0"/>
          <w:sz w:val="22"/>
          <w:szCs w:val="22"/>
          <w:u w:val="none"/>
          <w:shd w:fill="auto" w:val="clear"/>
          <w:vertAlign w:val="baseline"/>
          <w:rtl w:val="0"/>
        </w:rPr>
        <w:t xml:space="preserve">Zmiany w polityce prywatności</w:t>
      </w:r>
      <w:r w:rsidDel="00000000" w:rsidR="00000000" w:rsidRPr="00000000">
        <w:rPr>
          <w:rtl w:val="0"/>
        </w:rPr>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Administrator zastrzega sobie prawo zmiany powyższej polityki prywatności w każdej chwili, jednocześnie zobowiązując się do niezwłocznego opublikowania nowej wersji na powiązanych stronach internetowych. </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pacing w:before="280" w:line="360" w:lineRule="auto"/>
        <w:jc w:val="both"/>
        <w:rPr>
          <w:rFonts w:ascii="Montserrat" w:cs="Montserrat" w:eastAsia="Montserrat" w:hAnsi="Montserrat"/>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8"/>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800" w:hanging="360"/>
      </w:pPr>
      <w:rPr/>
    </w:lvl>
    <w:lvl w:ilvl="1">
      <w:start w:val="1"/>
      <w:numFmt w:val="decimal"/>
      <w:lvlText w:val="%2."/>
      <w:lvlJc w:val="left"/>
      <w:pPr>
        <w:ind w:left="2520" w:hanging="360"/>
      </w:pPr>
      <w:rPr>
        <w:color w:val="c00000"/>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
    <w:lvl w:ilvl="0">
      <w:start w:val="1"/>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000000" w:space="0" w:sz="0" w:val="none"/>
        <w:left w:color="000000" w:space="0" w:sz="0" w:val="none"/>
        <w:bottom w:color="000000" w:space="0" w:sz="0" w:val="none"/>
        <w:right w:color="000000" w:space="0" w:sz="0" w:val="none"/>
        <w:between w:color="000000" w:space="0" w:sz="0" w:val="none"/>
      </w:pBdr>
      <w:spacing w:line="360" w:lineRule="auto"/>
      <w:ind w:left="720" w:hanging="360"/>
    </w:pPr>
    <w:rPr>
      <w:rFonts w:ascii="Montserrat" w:cs="Montserrat" w:eastAsia="Montserrat" w:hAnsi="Montserrat"/>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pPr>
      <w:pBdr>
        <w:top w:space="0" w:sz="0" w:val="nil"/>
        <w:left w:space="0" w:sz="0" w:val="nil"/>
        <w:bottom w:space="0" w:sz="0" w:val="nil"/>
        <w:right w:space="0" w:sz="0" w:val="nil"/>
        <w:between w:space="0" w:sz="0" w:val="nil"/>
      </w:pBdr>
    </w:pPr>
  </w:style>
  <w:style w:type="paragraph" w:styleId="Nagwek1">
    <w:name w:val="heading 1"/>
    <w:basedOn w:val="Normalny"/>
    <w:next w:val="Normalny"/>
    <w:link w:val="Nagwek1Znak"/>
    <w:uiPriority w:val="9"/>
    <w:qFormat w:val="1"/>
    <w:rsid w:val="00A52B49"/>
    <w:pPr>
      <w:numPr>
        <w:numId w:val="31"/>
      </w:numPr>
      <w:pBdr>
        <w:top w:color="auto" w:space="0" w:sz="0" w:val="none"/>
        <w:left w:color="auto" w:space="0" w:sz="0" w:val="none"/>
        <w:bottom w:color="auto" w:space="0" w:sz="0" w:val="none"/>
        <w:right w:color="auto" w:space="0" w:sz="0" w:val="none"/>
        <w:between w:color="auto" w:space="0" w:sz="0" w:val="none"/>
      </w:pBdr>
      <w:spacing w:after="100" w:afterAutospacing="1" w:before="100" w:beforeAutospacing="1" w:line="360" w:lineRule="auto"/>
      <w:outlineLvl w:val="0"/>
    </w:pPr>
    <w:rPr>
      <w:rFonts w:ascii="Montserrat" w:cs="Times New Roman" w:eastAsia="Times New Roman" w:hAnsi="Montserrat"/>
      <w:b w:val="1"/>
      <w:bCs w:val="1"/>
      <w:sz w:val="20"/>
      <w:szCs w:val="20"/>
      <w:lang w:eastAsia="pl-PL"/>
    </w:rPr>
  </w:style>
  <w:style w:type="paragraph" w:styleId="Nagwek3">
    <w:name w:val="heading 3"/>
    <w:basedOn w:val="Normalny"/>
    <w:link w:val="Nagwek3Znak"/>
    <w:uiPriority w:val="9"/>
    <w:qFormat w:val="1"/>
    <w:rsid w:val="00CE17DA"/>
    <w:pPr>
      <w:pBdr>
        <w:top w:color="auto" w:space="0" w:sz="0" w:val="none"/>
        <w:left w:color="auto" w:space="0" w:sz="0" w:val="none"/>
        <w:bottom w:color="auto" w:space="0" w:sz="0" w:val="none"/>
        <w:right w:color="auto" w:space="0" w:sz="0" w:val="none"/>
        <w:between w:color="auto" w:space="0" w:sz="0" w:val="none"/>
      </w:pBdr>
      <w:spacing w:after="100" w:afterAutospacing="1" w:before="100" w:beforeAutospacing="1" w:line="240" w:lineRule="auto"/>
      <w:outlineLvl w:val="2"/>
    </w:pPr>
    <w:rPr>
      <w:rFonts w:ascii="Times New Roman" w:cs="Times New Roman" w:eastAsia="Times New Roman" w:hAnsi="Times New Roman"/>
      <w:b w:val="1"/>
      <w:bCs w:val="1"/>
      <w:sz w:val="27"/>
      <w:szCs w:val="27"/>
      <w:lang w:eastAsia="pl-PL"/>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3Znak" w:customStyle="1">
    <w:name w:val="Nagłówek 3 Znak"/>
    <w:basedOn w:val="Domylnaczcionkaakapitu"/>
    <w:link w:val="Nagwek3"/>
    <w:uiPriority w:val="9"/>
    <w:rsid w:val="00CE17DA"/>
    <w:rPr>
      <w:rFonts w:ascii="Times New Roman" w:cs="Times New Roman" w:eastAsia="Times New Roman" w:hAnsi="Times New Roman"/>
      <w:b w:val="1"/>
      <w:bCs w:val="1"/>
      <w:sz w:val="27"/>
      <w:szCs w:val="27"/>
      <w:lang w:eastAsia="pl-PL"/>
    </w:rPr>
  </w:style>
  <w:style w:type="paragraph" w:styleId="NormalnyWeb">
    <w:name w:val="Normal (Web)"/>
    <w:basedOn w:val="Normalny"/>
    <w:uiPriority w:val="99"/>
    <w:semiHidden w:val="1"/>
    <w:unhideWhenUsed w:val="1"/>
    <w:rsid w:val="00CE17DA"/>
    <w:pPr>
      <w:pBdr>
        <w:top w:color="auto" w:space="0" w:sz="0" w:val="none"/>
        <w:left w:color="auto" w:space="0" w:sz="0" w:val="none"/>
        <w:bottom w:color="auto" w:space="0" w:sz="0" w:val="none"/>
        <w:right w:color="auto" w:space="0" w:sz="0" w:val="none"/>
        <w:between w:color="auto" w:space="0" w:sz="0" w:val="none"/>
      </w:pBdr>
      <w:spacing w:after="100" w:afterAutospacing="1" w:before="100" w:beforeAutospacing="1" w:line="240" w:lineRule="auto"/>
    </w:pPr>
    <w:rPr>
      <w:rFonts w:ascii="Times New Roman" w:cs="Times New Roman" w:eastAsia="Times New Roman" w:hAnsi="Times New Roman"/>
      <w:sz w:val="24"/>
      <w:szCs w:val="24"/>
      <w:lang w:eastAsia="pl-PL"/>
    </w:rPr>
  </w:style>
  <w:style w:type="character" w:styleId="Pogrubienie">
    <w:name w:val="Strong"/>
    <w:basedOn w:val="Domylnaczcionkaakapitu"/>
    <w:uiPriority w:val="22"/>
    <w:qFormat w:val="1"/>
    <w:rsid w:val="00CE17DA"/>
    <w:rPr>
      <w:b w:val="1"/>
      <w:bCs w:val="1"/>
    </w:rPr>
  </w:style>
  <w:style w:type="character" w:styleId="Hipercze">
    <w:name w:val="Hyperlink"/>
    <w:basedOn w:val="Domylnaczcionkaakapitu"/>
    <w:uiPriority w:val="99"/>
    <w:unhideWhenUsed w:val="1"/>
    <w:rsid w:val="00CE17DA"/>
    <w:rPr>
      <w:color w:val="0000ff"/>
      <w:u w:val="single"/>
    </w:rPr>
  </w:style>
  <w:style w:type="paragraph" w:styleId="Akapitzlist">
    <w:name w:val="List Paragraph"/>
    <w:basedOn w:val="Normalny"/>
    <w:uiPriority w:val="34"/>
    <w:qFormat w:val="1"/>
    <w:rsid w:val="003A2CBF"/>
    <w:pPr>
      <w:ind w:left="720"/>
      <w:contextualSpacing w:val="1"/>
    </w:pPr>
  </w:style>
  <w:style w:type="paragraph" w:styleId="wyrnienie" w:customStyle="1">
    <w:name w:val="wyróżnienie"/>
    <w:basedOn w:val="Normalny"/>
    <w:link w:val="wyrnienieZnak"/>
    <w:qFormat w:val="1"/>
    <w:rsid w:val="002A742A"/>
    <w:pPr>
      <w:numPr>
        <w:ilvl w:val="1"/>
        <w:numId w:val="25"/>
      </w:numPr>
      <w:pBdr>
        <w:top w:color="auto" w:space="0" w:sz="0" w:val="none"/>
        <w:left w:color="auto" w:space="0" w:sz="0" w:val="none"/>
        <w:bottom w:color="auto" w:space="0" w:sz="0" w:val="none"/>
        <w:right w:color="auto" w:space="0" w:sz="0" w:val="none"/>
        <w:between w:color="auto" w:space="0" w:sz="0" w:val="none"/>
      </w:pBdr>
      <w:spacing w:line="360" w:lineRule="auto"/>
      <w:jc w:val="both"/>
    </w:pPr>
    <w:rPr>
      <w:rFonts w:ascii="Montserrat" w:cs="Montserrat" w:eastAsia="Montserrat" w:hAnsi="Montserrat"/>
      <w:b w:val="1"/>
      <w:bCs w:val="1"/>
      <w:i w:val="1"/>
      <w:iCs w:val="1"/>
      <w:color w:val="c00000"/>
      <w:kern w:val="2"/>
      <w:lang w:bidi="hi-IN" w:eastAsia="zh-CN"/>
    </w:rPr>
  </w:style>
  <w:style w:type="character" w:styleId="wyrnienieZnak" w:customStyle="1">
    <w:name w:val="wyróżnienie Znak"/>
    <w:basedOn w:val="Domylnaczcionkaakapitu"/>
    <w:link w:val="wyrnienie"/>
    <w:rsid w:val="00A52B49"/>
    <w:rPr>
      <w:rFonts w:ascii="Montserrat" w:cs="Montserrat" w:eastAsia="Montserrat" w:hAnsi="Montserrat"/>
      <w:b w:val="1"/>
      <w:bCs w:val="1"/>
      <w:i w:val="1"/>
      <w:iCs w:val="1"/>
      <w:color w:val="c00000"/>
      <w:kern w:val="2"/>
      <w:lang w:bidi="hi-IN" w:eastAsia="zh-CN"/>
    </w:rPr>
  </w:style>
  <w:style w:type="character" w:styleId="Nagwek1Znak" w:customStyle="1">
    <w:name w:val="Nagłówek 1 Znak"/>
    <w:basedOn w:val="Domylnaczcionkaakapitu"/>
    <w:link w:val="Nagwek1"/>
    <w:uiPriority w:val="9"/>
    <w:rsid w:val="00A52B49"/>
    <w:rPr>
      <w:rFonts w:ascii="Montserrat" w:cs="Times New Roman" w:eastAsia="Times New Roman" w:hAnsi="Montserrat"/>
      <w:b w:val="1"/>
      <w:bCs w:val="1"/>
      <w:sz w:val="20"/>
      <w:szCs w:val="20"/>
      <w:lang w:eastAsia="pl-PL"/>
    </w:rPr>
  </w:style>
  <w:style w:type="character" w:styleId="Odwoaniedokomentarza">
    <w:name w:val="annotation reference"/>
    <w:basedOn w:val="Domylnaczcionkaakapitu"/>
    <w:uiPriority w:val="99"/>
    <w:semiHidden w:val="1"/>
    <w:unhideWhenUsed w:val="1"/>
    <w:rsid w:val="00415E4A"/>
    <w:rPr>
      <w:sz w:val="16"/>
      <w:szCs w:val="16"/>
    </w:rPr>
  </w:style>
  <w:style w:type="paragraph" w:styleId="Tekstkomentarza">
    <w:name w:val="annotation text"/>
    <w:basedOn w:val="Normalny"/>
    <w:link w:val="TekstkomentarzaZnak"/>
    <w:uiPriority w:val="99"/>
    <w:unhideWhenUsed w:val="1"/>
    <w:rsid w:val="00415E4A"/>
    <w:pPr>
      <w:spacing w:line="240" w:lineRule="auto"/>
    </w:pPr>
    <w:rPr>
      <w:sz w:val="20"/>
      <w:szCs w:val="20"/>
    </w:rPr>
  </w:style>
  <w:style w:type="character" w:styleId="TekstkomentarzaZnak" w:customStyle="1">
    <w:name w:val="Tekst komentarza Znak"/>
    <w:basedOn w:val="Domylnaczcionkaakapitu"/>
    <w:link w:val="Tekstkomentarza"/>
    <w:uiPriority w:val="99"/>
    <w:rsid w:val="00415E4A"/>
    <w:rPr>
      <w:sz w:val="20"/>
      <w:szCs w:val="20"/>
    </w:rPr>
  </w:style>
  <w:style w:type="paragraph" w:styleId="Tematkomentarza">
    <w:name w:val="annotation subject"/>
    <w:basedOn w:val="Tekstkomentarza"/>
    <w:next w:val="Tekstkomentarza"/>
    <w:link w:val="TematkomentarzaZnak"/>
    <w:uiPriority w:val="99"/>
    <w:semiHidden w:val="1"/>
    <w:unhideWhenUsed w:val="1"/>
    <w:rsid w:val="00415E4A"/>
    <w:rPr>
      <w:b w:val="1"/>
      <w:bCs w:val="1"/>
    </w:rPr>
  </w:style>
  <w:style w:type="character" w:styleId="TematkomentarzaZnak" w:customStyle="1">
    <w:name w:val="Temat komentarza Znak"/>
    <w:basedOn w:val="TekstkomentarzaZnak"/>
    <w:link w:val="Tematkomentarza"/>
    <w:uiPriority w:val="99"/>
    <w:semiHidden w:val="1"/>
    <w:rsid w:val="00415E4A"/>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odo.gov.pl/pl/134/23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J+XZj1bP4yZVCO3DFTo5gUKzbQ==">CgMxLjAyCGguZ2pkZ3hzOAByITFPNnFyN05yRDEzWGVIQUpHNXNTTTBzOVhYcHdBaHRReg==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2024-07-02T11:19:00Z</dcterms:created>
  <dc:creator>Anna Pietrzak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0x010100FF304442A6B6374D830CF2A1401A100D</vt:lpwstr>
  </property>
  <property fmtid="{D5CDD505-2E9C-101B-9397-08002B2CF9AE}" pid="3" name="MediaServiceImageTags">
    <vt:lpwstr>MediaServiceImageTags</vt:lpwstr>
  </property>
</Properties>
</file>